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1EB" w:rsidRDefault="00B45916" w:rsidP="002F11EB">
      <w:pPr>
        <w:pStyle w:val="a4"/>
        <w:ind w:left="-284"/>
        <w:rPr>
          <w:rFonts w:ascii="Times New Roman" w:hAnsi="Times New Roman" w:cs="Times New Roman"/>
          <w:b/>
          <w:sz w:val="36"/>
          <w:szCs w:val="36"/>
        </w:rPr>
      </w:pPr>
      <w:r w:rsidRPr="002F7A2C">
        <w:rPr>
          <w:rFonts w:ascii="Times New Roman" w:hAnsi="Times New Roman" w:cs="Times New Roman"/>
          <w:b/>
          <w:sz w:val="36"/>
          <w:szCs w:val="36"/>
        </w:rPr>
        <w:t>Педагогическое мероприятие с детьми</w:t>
      </w:r>
      <w:r w:rsidR="002F11EB">
        <w:rPr>
          <w:rFonts w:ascii="Times New Roman" w:hAnsi="Times New Roman" w:cs="Times New Roman"/>
          <w:b/>
          <w:sz w:val="36"/>
          <w:szCs w:val="36"/>
        </w:rPr>
        <w:t xml:space="preserve"> старшей группы</w:t>
      </w:r>
    </w:p>
    <w:p w:rsidR="002F11EB" w:rsidRDefault="002F11EB" w:rsidP="002F11EB">
      <w:pPr>
        <w:pStyle w:val="a4"/>
        <w:ind w:left="-28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на тему:</w:t>
      </w:r>
    </w:p>
    <w:p w:rsidR="00B45916" w:rsidRPr="002F11EB" w:rsidRDefault="00B45916" w:rsidP="002F11EB">
      <w:pPr>
        <w:pStyle w:val="a4"/>
        <w:ind w:left="-284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2F11EB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«Декоративно-прикладное искусство народов </w:t>
      </w:r>
      <w:r w:rsidR="002F11EB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                                                       </w:t>
      </w:r>
    </w:p>
    <w:p w:rsidR="002F11EB" w:rsidRDefault="002F11EB" w:rsidP="002F11EB">
      <w:pPr>
        <w:pStyle w:val="a4"/>
        <w:rPr>
          <w:rFonts w:ascii="Times New Roman" w:hAnsi="Times New Roman" w:cs="Times New Roman"/>
          <w:b/>
          <w:color w:val="002060"/>
          <w:sz w:val="44"/>
          <w:szCs w:val="44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                             Дагестана»</w:t>
      </w:r>
    </w:p>
    <w:p w:rsidR="002F11EB" w:rsidRPr="002F11EB" w:rsidRDefault="002F11EB" w:rsidP="002F7A2C">
      <w:pPr>
        <w:pStyle w:val="a4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2F11EB" w:rsidRDefault="00F5451A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11EB">
        <w:rPr>
          <w:rFonts w:ascii="Times New Roman" w:hAnsi="Times New Roman" w:cs="Times New Roman"/>
          <w:sz w:val="28"/>
          <w:szCs w:val="28"/>
        </w:rPr>
        <w:t>Возраст: старшая группа.</w:t>
      </w:r>
    </w:p>
    <w:p w:rsidR="002F11EB" w:rsidRDefault="002F11EB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образовательных обл.:</w:t>
      </w:r>
      <w:r w:rsidR="00B36F0F">
        <w:rPr>
          <w:rFonts w:ascii="Times New Roman" w:hAnsi="Times New Roman" w:cs="Times New Roman"/>
          <w:sz w:val="28"/>
          <w:szCs w:val="28"/>
        </w:rPr>
        <w:t xml:space="preserve"> </w:t>
      </w:r>
      <w:r w:rsidR="00DB52A9">
        <w:rPr>
          <w:rFonts w:ascii="Times New Roman" w:hAnsi="Times New Roman" w:cs="Times New Roman"/>
          <w:sz w:val="28"/>
          <w:szCs w:val="28"/>
        </w:rPr>
        <w:t>коммуникация, познание,рисование.</w:t>
      </w:r>
    </w:p>
    <w:p w:rsidR="002F7A2C" w:rsidRPr="00B45916" w:rsidRDefault="002F11EB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45916" w:rsidRP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2F7A2C">
        <w:rPr>
          <w:rFonts w:ascii="Times New Roman" w:hAnsi="Times New Roman" w:cs="Times New Roman"/>
          <w:b/>
          <w:sz w:val="28"/>
          <w:szCs w:val="28"/>
        </w:rPr>
        <w:t>Цель:</w:t>
      </w:r>
      <w:r w:rsidR="00F5451A">
        <w:rPr>
          <w:rFonts w:ascii="Times New Roman" w:hAnsi="Times New Roman" w:cs="Times New Roman"/>
          <w:sz w:val="28"/>
          <w:szCs w:val="28"/>
        </w:rPr>
        <w:t xml:space="preserve">углубить знания дошкольников </w:t>
      </w:r>
      <w:r w:rsidRPr="00B45916">
        <w:rPr>
          <w:rFonts w:ascii="Times New Roman" w:hAnsi="Times New Roman" w:cs="Times New Roman"/>
          <w:sz w:val="28"/>
          <w:szCs w:val="28"/>
        </w:rPr>
        <w:t xml:space="preserve"> в области декоративно - прикладного</w:t>
      </w:r>
    </w:p>
    <w:p w:rsidR="00B45916" w:rsidRP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>искусства Дагестана; способствовать развитию эстетического вкуса;</w:t>
      </w:r>
    </w:p>
    <w:p w:rsidR="00B45916" w:rsidRPr="00B45916" w:rsidRDefault="00575DA0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приобщать </w:t>
      </w:r>
      <w:r w:rsidR="00B45916" w:rsidRPr="00B45916">
        <w:rPr>
          <w:rFonts w:ascii="Times New Roman" w:hAnsi="Times New Roman" w:cs="Times New Roman"/>
          <w:sz w:val="28"/>
          <w:szCs w:val="28"/>
        </w:rPr>
        <w:t>к богатому культурно - историческому наследию</w:t>
      </w:r>
    </w:p>
    <w:p w:rsidR="00B45916" w:rsidRP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 xml:space="preserve">своей малой Родины. </w:t>
      </w:r>
    </w:p>
    <w:p w:rsid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B45916">
        <w:rPr>
          <w:rFonts w:ascii="Times New Roman" w:hAnsi="Times New Roman" w:cs="Times New Roman"/>
          <w:sz w:val="28"/>
          <w:szCs w:val="28"/>
        </w:rPr>
        <w:t>познакомить детей с балхарской художественной керамикой. Дать понятие, что балхарское искусство разнообразно по характеру форм изделий и их декоративного решения. Обратить внимание на элементы росписи балхарских изделий. Упражнять в рисовании некоторых элементов.</w:t>
      </w:r>
    </w:p>
    <w:p w:rsidR="002F7A2C" w:rsidRPr="00B45916" w:rsidRDefault="002F7A2C" w:rsidP="00B4591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2F7A2C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B45916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B45916">
        <w:rPr>
          <w:rFonts w:ascii="Times New Roman" w:hAnsi="Times New Roman" w:cs="Times New Roman"/>
          <w:sz w:val="28"/>
          <w:szCs w:val="28"/>
        </w:rPr>
        <w:t>балхарские изделия или их репродукции, таблицы с элементами балхарской росписи, полоски бумаги, кисти, коричневая гуашь, графитный карандаш,балхарская керамика, изделия унцукульских, кубачинских мастеров, табасаранские коврики; книги об искусстве Дагестана.</w:t>
      </w:r>
    </w:p>
    <w:p w:rsidR="009C3CBF" w:rsidRPr="00B45916" w:rsidRDefault="009C3CBF" w:rsidP="00B4591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C3CBF" w:rsidRDefault="009C3CBF" w:rsidP="009C3CBF">
      <w:pPr>
        <w:pStyle w:val="a4"/>
        <w:rPr>
          <w:rFonts w:ascii="Times New Roman" w:hAnsi="Times New Roman" w:cs="Times New Roman"/>
          <w:sz w:val="28"/>
          <w:szCs w:val="28"/>
        </w:rPr>
      </w:pPr>
      <w:r w:rsidRPr="002F7A2C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B45916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B45916">
        <w:rPr>
          <w:rFonts w:ascii="Times New Roman" w:hAnsi="Times New Roman" w:cs="Times New Roman"/>
          <w:sz w:val="28"/>
          <w:szCs w:val="28"/>
        </w:rPr>
        <w:t>краткая беседа о народном декоративно-прикладном искусстве Дагестана, рассматривание изделий дагестанских мастеров. Обратить внимание на особенности орнамента каждого вида народного искусства, которые имеют свои характерные формы.</w:t>
      </w:r>
    </w:p>
    <w:p w:rsidR="00B45916" w:rsidRP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5916" w:rsidRPr="002F7A2C" w:rsidRDefault="00B45916" w:rsidP="00B45916">
      <w:pPr>
        <w:pStyle w:val="a4"/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</w:pPr>
      <w:r w:rsidRPr="002F7A2C">
        <w:rPr>
          <w:rFonts w:ascii="Times New Roman" w:hAnsi="Times New Roman" w:cs="Times New Roman"/>
          <w:b/>
          <w:sz w:val="28"/>
          <w:szCs w:val="28"/>
        </w:rPr>
        <w:t>Ход занятия:</w:t>
      </w:r>
      <w:r w:rsidRPr="002F7A2C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</w:p>
    <w:p w:rsidR="00B45916" w:rsidRP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5916" w:rsidRP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>Труды все славятся на мир!</w:t>
      </w:r>
    </w:p>
    <w:p w:rsidR="00B45916" w:rsidRP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>У каждого свои ремесла</w:t>
      </w:r>
    </w:p>
    <w:p w:rsidR="00B45916" w:rsidRP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>И взглядом добрым посмотри</w:t>
      </w:r>
    </w:p>
    <w:p w:rsidR="00B45916" w:rsidRP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>Что мамы делают и сестра. У каждого села свой стиль:</w:t>
      </w:r>
    </w:p>
    <w:p w:rsidR="00B45916" w:rsidRP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>Кто шьет, кто мастерит, кто лечит. На миг на руки посмотри</w:t>
      </w:r>
    </w:p>
    <w:p w:rsidR="00B45916" w:rsidRP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>Поймешь - трудиться надо вечно!</w:t>
      </w:r>
    </w:p>
    <w:p w:rsidR="00B45916" w:rsidRP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>И все народы Дагестана</w:t>
      </w:r>
    </w:p>
    <w:p w:rsidR="00B45916" w:rsidRP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>Заслуживают похвалы</w:t>
      </w:r>
    </w:p>
    <w:p w:rsidR="00B45916" w:rsidRP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>От образа трудов горянки</w:t>
      </w:r>
    </w:p>
    <w:p w:rsid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>В России строятся мосты!</w:t>
      </w:r>
    </w:p>
    <w:p w:rsidR="002F7A2C" w:rsidRPr="00B45916" w:rsidRDefault="002F7A2C" w:rsidP="00B4591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5916" w:rsidRP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>- Этими замечательными строками мы начинаем разговор о декоративно</w:t>
      </w:r>
    </w:p>
    <w:p w:rsidR="002F7A2C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 xml:space="preserve">- прикладном искусстве Дагестана. </w:t>
      </w:r>
    </w:p>
    <w:p w:rsidR="00B45916" w:rsidRP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lastRenderedPageBreak/>
        <w:t>Быт, ремесло, искусство - эти трипонятия тесно переплелись между собой в жизни народа. Вспомнитьхотя бы национальные костюмы - это же настоящие произведенияискусства. А создавали их не художники модельеры, а обычные горянки, передающие свое умение из поколения в поколение. Векаминакапливалось мастерство людей, занимающихся своим ремеслом. Сколько труда, терпения и таланта нужно вложить в собственное</w:t>
      </w:r>
    </w:p>
    <w:p w:rsidR="00B45916" w:rsidRP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>творение, чтобы оно запомнилось людям. Многие ремесла стали</w:t>
      </w:r>
    </w:p>
    <w:p w:rsidR="00DF1CCA" w:rsidRP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>известными не только на родине, но и далеко за ее пределами.</w:t>
      </w:r>
    </w:p>
    <w:p w:rsidR="00B45916" w:rsidRP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>В каждом ремесле есть свои особые секреты, приемы. Чтобы овладеть</w:t>
      </w:r>
    </w:p>
    <w:p w:rsidR="00B45916" w:rsidRP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>ими мастеру приходится иногда трудиться много лет. «Золотые руки у</w:t>
      </w:r>
    </w:p>
    <w:p w:rsidR="00B45916" w:rsidRP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>того, кто обучился хорошо» - говорят в народе. Работа была смыслом</w:t>
      </w:r>
    </w:p>
    <w:p w:rsid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>жизни горцев.</w:t>
      </w:r>
    </w:p>
    <w:p w:rsidR="002F7A2C" w:rsidRDefault="002F7A2C" w:rsidP="00B4591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7A2C" w:rsidRDefault="002F7A2C" w:rsidP="00B4591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F7A2C">
        <w:rPr>
          <w:rFonts w:ascii="Times New Roman" w:hAnsi="Times New Roman" w:cs="Times New Roman"/>
          <w:b/>
          <w:sz w:val="28"/>
          <w:szCs w:val="28"/>
        </w:rPr>
        <w:t>Физминутка</w:t>
      </w:r>
    </w:p>
    <w:p w:rsidR="002F7A2C" w:rsidRPr="002F7A2C" w:rsidRDefault="002F7A2C" w:rsidP="00B4591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45916" w:rsidRP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>- Обратите внимание на нашу выставку. Здесь представлены такие виды</w:t>
      </w:r>
    </w:p>
    <w:p w:rsidR="00B45916" w:rsidRP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>декоративно - прикладного искусства, как ковроткачество, ювелирное</w:t>
      </w:r>
    </w:p>
    <w:p w:rsid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>искусство, керамика, резьба по дереву</w:t>
      </w:r>
    </w:p>
    <w:p w:rsidR="002F7A2C" w:rsidRPr="00B45916" w:rsidRDefault="002F7A2C" w:rsidP="00B4591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5916" w:rsidRP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>- Народное искусство Дагестана на протяжении многих веков выработало</w:t>
      </w:r>
    </w:p>
    <w:p w:rsidR="00B45916" w:rsidRP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>богатые своеобразные художественные традиции, которые и ныне лежат</w:t>
      </w:r>
    </w:p>
    <w:p w:rsidR="00B45916" w:rsidRP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>в основе таких видов декоративно - прикладного искусства, как</w:t>
      </w:r>
    </w:p>
    <w:p w:rsidR="00B45916" w:rsidRP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>ковроткачество, художественная обработка металла, гончарное</w:t>
      </w:r>
    </w:p>
    <w:p w:rsidR="00B45916" w:rsidRP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>производство, художественная обработка дерева и др. Произведения</w:t>
      </w:r>
    </w:p>
    <w:p w:rsidR="00B45916" w:rsidRP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>народных мастеров сегодня можно встретить не только в музеях, но и в</w:t>
      </w:r>
    </w:p>
    <w:p w:rsidR="00B45916" w:rsidRP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>быту, в интерьерах общественных зданий, в школах, т. е. человек живет</w:t>
      </w:r>
    </w:p>
    <w:p w:rsid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>непосредственно в этой среде, получая радость от общения спрекрасным.</w:t>
      </w:r>
    </w:p>
    <w:p w:rsidR="002F7A2C" w:rsidRPr="00B45916" w:rsidRDefault="002F7A2C" w:rsidP="00B4591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7A2C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>Рассмотреть с детьми балхарские керамические изделия или их репродукции, дать детям потрогать их, любоваться узорами, формами, обратить внимание детей на отдельные элементы узора. Рассматривать с детьми таблицы с элементами балхарской росписи. Дать детям некоторые понятия, которые содержат графические изображения отдельных элементов.</w:t>
      </w:r>
    </w:p>
    <w:p w:rsidR="002F7A2C" w:rsidRDefault="002F7A2C" w:rsidP="00B4591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5916" w:rsidRP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 xml:space="preserve"> Например, волнистая линия – ручей, море, прямая – земля, ломаная – горы.</w:t>
      </w:r>
    </w:p>
    <w:p w:rsidR="002F7A2C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 xml:space="preserve">Кроме того, назвать и показать им такие элементы как звездочка, завиток, точки, штрихи и т.д. </w:t>
      </w:r>
    </w:p>
    <w:p w:rsid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>Затем, предложить детям нарисовать на бумаге простыми карандашами такие элементы как горы, море, дорога.</w:t>
      </w:r>
    </w:p>
    <w:p w:rsidR="002F7A2C" w:rsidRPr="00B45916" w:rsidRDefault="002F7A2C" w:rsidP="00B4591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5916" w:rsidRPr="00B45916" w:rsidRDefault="00B45916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916">
        <w:rPr>
          <w:rFonts w:ascii="Times New Roman" w:hAnsi="Times New Roman" w:cs="Times New Roman"/>
          <w:sz w:val="28"/>
          <w:szCs w:val="28"/>
        </w:rPr>
        <w:t xml:space="preserve">После того, как дети поупражнялись в рисовании этих элементов, предложить им выполнить эти же элементы росписи с помощью кисти на белой бумаге коричневой краской. По ходу занятий, воспитатель подбадривает детей, оказывает индивидуальную помощь затрудняющимся. В </w:t>
      </w:r>
      <w:r w:rsidRPr="00B45916">
        <w:rPr>
          <w:rFonts w:ascii="Times New Roman" w:hAnsi="Times New Roman" w:cs="Times New Roman"/>
          <w:sz w:val="28"/>
          <w:szCs w:val="28"/>
        </w:rPr>
        <w:lastRenderedPageBreak/>
        <w:t>конце, все работы выставляются на доске. Дети называют элементы и любуются своими работами.</w:t>
      </w:r>
    </w:p>
    <w:p w:rsidR="00B45916" w:rsidRDefault="002F7A2C" w:rsidP="00B4591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F7A2C">
        <w:rPr>
          <w:rFonts w:ascii="Times New Roman" w:hAnsi="Times New Roman" w:cs="Times New Roman"/>
          <w:b/>
          <w:sz w:val="28"/>
          <w:szCs w:val="28"/>
        </w:rPr>
        <w:t xml:space="preserve">Рефлексия </w:t>
      </w:r>
    </w:p>
    <w:p w:rsidR="002F7A2C" w:rsidRDefault="002F7A2C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2F7A2C">
        <w:rPr>
          <w:rFonts w:ascii="Times New Roman" w:hAnsi="Times New Roman" w:cs="Times New Roman"/>
          <w:sz w:val="28"/>
          <w:szCs w:val="28"/>
        </w:rPr>
        <w:t>Выставка работ</w:t>
      </w:r>
    </w:p>
    <w:p w:rsidR="009C3CBF" w:rsidRPr="002F7A2C" w:rsidRDefault="009C3CBF" w:rsidP="00B4591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вам больше всего понравилось на занятии?(ответы детей)</w:t>
      </w:r>
    </w:p>
    <w:sectPr w:rsidR="009C3CBF" w:rsidRPr="002F7A2C" w:rsidSect="009C3CBF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2A55"/>
    <w:rsid w:val="00022A55"/>
    <w:rsid w:val="002C1471"/>
    <w:rsid w:val="002F11EB"/>
    <w:rsid w:val="002F7A2C"/>
    <w:rsid w:val="003B362C"/>
    <w:rsid w:val="004625CC"/>
    <w:rsid w:val="00575DA0"/>
    <w:rsid w:val="009C3CBF"/>
    <w:rsid w:val="00B36F0F"/>
    <w:rsid w:val="00B45916"/>
    <w:rsid w:val="00DB52A9"/>
    <w:rsid w:val="00DF1CCA"/>
    <w:rsid w:val="00F54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45916"/>
  </w:style>
  <w:style w:type="paragraph" w:styleId="a3">
    <w:name w:val="Normal (Web)"/>
    <w:basedOn w:val="a"/>
    <w:rsid w:val="00B45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459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45916"/>
  </w:style>
  <w:style w:type="paragraph" w:styleId="a3">
    <w:name w:val="Normal (Web)"/>
    <w:basedOn w:val="a"/>
    <w:rsid w:val="00B45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459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</dc:creator>
  <cp:keywords/>
  <dc:description/>
  <cp:lastModifiedBy>436456</cp:lastModifiedBy>
  <cp:revision>5</cp:revision>
  <dcterms:created xsi:type="dcterms:W3CDTF">2018-03-16T19:42:00Z</dcterms:created>
  <dcterms:modified xsi:type="dcterms:W3CDTF">2018-03-23T13:36:00Z</dcterms:modified>
</cp:coreProperties>
</file>